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Kişisel Koruyucu Donanım Teslim ve Zimmet Formu</w:t>
      </w:r>
    </w:p>
    <w:p>
      <w:r>
        <w:rPr>
          <w:color w:val="64748B"/>
          <w:sz w:val="21"/>
        </w:rPr>
        <w:t>KKD teslimi, kullanım bilgilendirmesi ve takip kaydı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Doküman Kodu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KDO-İSG-12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Revizyon Tarihi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28.08.2026</w:t>
            </w:r>
          </w:p>
        </w:tc>
      </w:tr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İşyeri / Firma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Hazırlayan / Onaylayan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835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Çalışanın Adı Soyadı</w:t>
            </w:r>
          </w:p>
        </w:tc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Görevi</w:t>
            </w:r>
          </w:p>
        </w:tc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Bölümü</w:t>
            </w:r>
          </w:p>
        </w:tc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Sicil / Personel No</w:t>
            </w:r>
          </w:p>
        </w:tc>
      </w:tr>
      <w:tr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tblHeader w:val="true"/>
        </w:trPr>
        <w:tc>
          <w:tcPr>
            <w:tcW w:type="dxa" w:w="396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No</w:t>
            </w:r>
          </w:p>
        </w:tc>
        <w:tc>
          <w:tcPr>
            <w:tcW w:type="dxa" w:w="328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KKD Türü / Standardı</w:t>
            </w:r>
          </w:p>
        </w:tc>
        <w:tc>
          <w:tcPr>
            <w:tcW w:type="dxa" w:w="209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Marka / Model</w:t>
            </w:r>
          </w:p>
        </w:tc>
        <w:tc>
          <w:tcPr>
            <w:tcW w:type="dxa" w:w="68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Adet</w:t>
            </w:r>
          </w:p>
        </w:tc>
        <w:tc>
          <w:tcPr>
            <w:tcW w:type="dxa" w:w="158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Teslim Tarihi</w:t>
            </w:r>
          </w:p>
        </w:tc>
        <w:tc>
          <w:tcPr>
            <w:tcW w:type="dxa" w:w="170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Yenileme / İade</w:t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328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68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58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328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68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58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328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68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58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328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68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58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328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68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58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328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68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58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328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68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58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396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328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68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58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r>
        <w:t>Çalışan beyanı: Tarafıma teslim edilen kişisel koruyucu donanımların hangi risklere karşı kullanılacağı, kullanım şekli, bakım/temizlik ve muhafaza kuralları hakkında bilgilendirildim. Donanımı talimatına uygun kullanacağımı ve hasar/uygunsuzluk halinde işverene bildireceğimi kabul ederim.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402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Teslim Eden</w:t>
            </w:r>
          </w:p>
        </w:tc>
        <w:tc>
          <w:tcPr>
            <w:tcW w:type="dxa" w:w="3402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Çalışan</w:t>
            </w:r>
          </w:p>
        </w:tc>
        <w:tc>
          <w:tcPr>
            <w:tcW w:type="dxa" w:w="2835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Tarih</w:t>
            </w:r>
          </w:p>
        </w:tc>
      </w:tr>
      <w:tr>
        <w:tc>
          <w:tcPr>
            <w:tcW w:type="dxa" w:w="3402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Ad Soyad / İmza</w:t>
            </w:r>
          </w:p>
        </w:tc>
        <w:tc>
          <w:tcPr>
            <w:tcW w:type="dxa" w:w="3402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Ad Soyad / İmza</w:t>
            </w:r>
          </w:p>
        </w:tc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Mevzuat Dayanağı</w:t>
      </w:r>
    </w:p>
    <w:p>
      <w:pPr>
        <w:pStyle w:val="ListBullet"/>
      </w:pPr>
      <w:r>
        <w:rPr>
          <w:sz w:val="17"/>
        </w:rPr>
        <w:t>Kişisel Koruyucu Donanımların İşyerlerinde Kullanılması Hakkında Yönetmelik (RG 02.07.2013/28695), özellikle md. 5-10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Not: Mevzuat ve işyeri koşulları zaman içinde değişebilir. Belge kullanılmadan önce işyerinin güncel koşulları ve yürürlükteki mevzuat doğrulanmalıdır.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07" w:bottom="822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4"/>
      </w:rPr>
      <w:t>Konya Dinamik Ortak Sağlık Güvenlik Birimi  |  +90 (332) 255 3317 / +90 533 450 33 94  |  info@konyadinamik.com.tr  |  Rev. 28.08.2026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123"/>
      <w:gridCol w:w="3969"/>
    </w:tblGrid>
    <w:tr>
      <w:tc>
        <w:tcPr>
          <w:tcW w:type="dxa" w:w="5046"/>
        </w:tcPr>
        <w:p>
          <w:pPr>
            <w:jc w:val="left"/>
          </w:pPr>
          <w:r>
            <w:rPr>
              <w:rFonts w:ascii="Arial" w:hAnsi="Arial"/>
              <w:b/>
              <w:color w:val="334155"/>
              <w:sz w:val="18"/>
            </w:rPr>
            <w:t>Konya Dinamik Ortak Sağlık Güvenlik Birimi</w:t>
          </w:r>
          <w:r>
            <w:rPr>
              <w:sz w:val="15"/>
            </w:rPr>
            <w:br/>
            <w:t>www.konyadinamik.com.tr</w:t>
          </w:r>
        </w:p>
      </w:tc>
      <w:tc>
        <w:tcPr>
          <w:tcW w:type="dxa" w:w="504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512000" cy="30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30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78B8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3415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78B8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